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9BD6" w14:textId="77777777" w:rsidR="00016682" w:rsidRPr="00913648" w:rsidRDefault="00016682" w:rsidP="00016682">
      <w:pPr>
        <w:rPr>
          <w:rFonts w:ascii="Bradley Hand ITC" w:hAnsi="Bradley Hand ITC"/>
          <w:sz w:val="36"/>
          <w:szCs w:val="36"/>
        </w:rPr>
      </w:pPr>
      <w:r w:rsidRPr="00913648">
        <w:rPr>
          <w:rFonts w:ascii="Bradley Hand ITC" w:hAnsi="Bradley Hand ITC"/>
          <w:sz w:val="36"/>
          <w:szCs w:val="36"/>
        </w:rPr>
        <w:t xml:space="preserve">Please Retain The Rules And Regulations For Future Reference! </w:t>
      </w:r>
    </w:p>
    <w:p w14:paraId="75051CD5" w14:textId="508F62BB" w:rsidR="00016682" w:rsidRPr="00913648" w:rsidRDefault="00016682" w:rsidP="00016682">
      <w:pPr>
        <w:rPr>
          <w:b/>
        </w:rPr>
      </w:pPr>
      <w:r w:rsidRPr="00913648">
        <w:rPr>
          <w:b/>
        </w:rPr>
        <w:t>All artists must submit 3 images of work with solid background as well as a booth image.</w:t>
      </w:r>
    </w:p>
    <w:p w14:paraId="60300B24" w14:textId="77777777" w:rsidR="00016682" w:rsidRPr="00913648" w:rsidRDefault="00016682" w:rsidP="00016682">
      <w:pPr>
        <w:rPr>
          <w:rFonts w:ascii="Bradley Hand ITC" w:hAnsi="Bradley Hand ITC"/>
          <w:b/>
          <w:i/>
          <w:sz w:val="40"/>
          <w:szCs w:val="40"/>
        </w:rPr>
      </w:pPr>
      <w:r w:rsidRPr="00913648">
        <w:rPr>
          <w:rFonts w:ascii="Bradley Hand ITC" w:hAnsi="Bradley Hand ITC"/>
          <w:b/>
          <w:i/>
          <w:sz w:val="40"/>
          <w:szCs w:val="40"/>
        </w:rPr>
        <w:t xml:space="preserve">Dates and Hours  </w:t>
      </w:r>
    </w:p>
    <w:p w14:paraId="2E285658" w14:textId="24BFAA90" w:rsidR="00016682" w:rsidRDefault="001E1167" w:rsidP="00016682">
      <w:r>
        <w:t xml:space="preserve">Saturday and Sunday, August </w:t>
      </w:r>
      <w:r w:rsidR="006D583E">
        <w:t>10 &amp; 11, 2019</w:t>
      </w:r>
      <w:r w:rsidR="00016682">
        <w:t xml:space="preserve"> Hours: 10:00 am – </w:t>
      </w:r>
      <w:r w:rsidR="0079722D">
        <w:t>6</w:t>
      </w:r>
      <w:r w:rsidR="00016682">
        <w:t>:00 pm, Saturday</w:t>
      </w:r>
      <w:r w:rsidR="002402A0">
        <w:t xml:space="preserve"> &amp;</w:t>
      </w:r>
      <w:r w:rsidR="00016682">
        <w:t xml:space="preserve"> 10:00am to </w:t>
      </w:r>
      <w:r w:rsidR="0079722D">
        <w:t>5</w:t>
      </w:r>
      <w:r w:rsidR="00016682">
        <w:t>:00 pm</w:t>
      </w:r>
      <w:r w:rsidR="002402A0">
        <w:t>, on</w:t>
      </w:r>
      <w:r w:rsidR="00016682">
        <w:t xml:space="preserve"> Sunday.</w:t>
      </w:r>
    </w:p>
    <w:p w14:paraId="5C8547E2" w14:textId="72DA1C7D" w:rsidR="00016682" w:rsidRDefault="00016682" w:rsidP="00016682">
      <w:r>
        <w:t>Exhibit set-up must be completed by 9:00 am each day</w:t>
      </w:r>
      <w:r w:rsidR="002402A0">
        <w:t>.</w:t>
      </w:r>
      <w:r>
        <w:t xml:space="preserve"> Setup is mandatory for both days without exception, committee has the authority to evict artist from show, without refund if artist is late for set up, does not show up first day, or leaves early. </w:t>
      </w:r>
    </w:p>
    <w:p w14:paraId="002381BF" w14:textId="77777777" w:rsidR="00016682" w:rsidRPr="00913648" w:rsidRDefault="00016682" w:rsidP="00016682">
      <w:pPr>
        <w:rPr>
          <w:rFonts w:ascii="Bradley Hand ITC" w:hAnsi="Bradley Hand ITC"/>
          <w:b/>
          <w:i/>
          <w:sz w:val="40"/>
          <w:szCs w:val="40"/>
        </w:rPr>
      </w:pPr>
      <w:r w:rsidRPr="00913648">
        <w:rPr>
          <w:rFonts w:ascii="Bradley Hand ITC" w:hAnsi="Bradley Hand ITC"/>
          <w:b/>
          <w:i/>
          <w:sz w:val="40"/>
          <w:szCs w:val="40"/>
        </w:rPr>
        <w:t>Artwork</w:t>
      </w:r>
    </w:p>
    <w:p w14:paraId="6D352B4A" w14:textId="77777777" w:rsidR="00016682" w:rsidRDefault="00016682" w:rsidP="00016682">
      <w:r>
        <w:t xml:space="preserve">All work must be original work of applicant and must be representative of the images presented and booth must be professional and of standard of submitted image. Items such as imports, plants, velvet paintings, manufactured, kit items and any commercially (factory) produced merchandise or “Artist Shops” made up of more than two apprentices are not eligible for entry. Indian jewelry (Native American) is acceptable only if hand-crafted, signed and exhibited by artist. Art committee reserves the right to reject items during the show which are in poor taste, or not the quality or media category submitted for review and will required those exhibitors, not in compliance with art fair rules and regulations, to leave the show immediately without a refund. Distasteful tags such as sales, bargain specials, as well as political or business advertisements should </w:t>
      </w:r>
      <w:r>
        <w:t xml:space="preserve">not be displayed at booths.  If such material is displayed the committee reserves the right to confiscate material. Proof of authenticity will be required on questionable items. It is suggested to have a full range of priced items – high to low – to offer work affordable to all.  </w:t>
      </w:r>
    </w:p>
    <w:p w14:paraId="2BCAAAD9" w14:textId="77777777" w:rsidR="00016682" w:rsidRPr="00913648" w:rsidRDefault="00016682" w:rsidP="00016682">
      <w:pPr>
        <w:rPr>
          <w:rFonts w:ascii="Bradley Hand ITC" w:hAnsi="Bradley Hand ITC"/>
          <w:b/>
          <w:i/>
          <w:sz w:val="40"/>
          <w:szCs w:val="40"/>
        </w:rPr>
      </w:pPr>
      <w:r w:rsidRPr="00913648">
        <w:rPr>
          <w:rFonts w:ascii="Bradley Hand ITC" w:hAnsi="Bradley Hand ITC"/>
          <w:b/>
          <w:i/>
          <w:sz w:val="40"/>
          <w:szCs w:val="40"/>
        </w:rPr>
        <w:t xml:space="preserve">Entry  </w:t>
      </w:r>
    </w:p>
    <w:p w14:paraId="19091D87" w14:textId="3500B254" w:rsidR="00016682" w:rsidRDefault="00016682" w:rsidP="00016682">
      <w:r>
        <w:t xml:space="preserve">All entrants must submit 3 images of work and one booth space by photograph or on CD. All images must include artist name, title of work, and medium, for each piece, attached or printed on back. You may also email them to </w:t>
      </w:r>
      <w:hyperlink r:id="rId6" w:history="1">
        <w:r w:rsidRPr="00A602FA">
          <w:rPr>
            <w:rStyle w:val="Hyperlink"/>
          </w:rPr>
          <w:t>monroeartfair@gmail.com</w:t>
        </w:r>
      </w:hyperlink>
      <w:r>
        <w:t xml:space="preserve"> . Photos/CDs/</w:t>
      </w:r>
      <w:proofErr w:type="gramStart"/>
      <w:r>
        <w:t>slides  will</w:t>
      </w:r>
      <w:proofErr w:type="gramEnd"/>
      <w:r>
        <w:t xml:space="preserve"> be retained with your application for future reference and possible marketing for show. Submit images, application</w:t>
      </w:r>
      <w:r w:rsidR="006D583E">
        <w:t>, and booth fee by July 17, 2019</w:t>
      </w:r>
      <w:r>
        <w:t xml:space="preserve">. A $25.00 deposit will be accepted prior to the July </w:t>
      </w:r>
      <w:r w:rsidR="006D583E">
        <w:t>17th</w:t>
      </w:r>
      <w:r>
        <w:t xml:space="preserve"> Deadline or payment in full. Balance due by July </w:t>
      </w:r>
      <w:r w:rsidR="006D583E">
        <w:t>17</w:t>
      </w:r>
      <w:r w:rsidR="002402A0" w:rsidRPr="002402A0">
        <w:rPr>
          <w:vertAlign w:val="superscript"/>
        </w:rPr>
        <w:t>th</w:t>
      </w:r>
      <w:r w:rsidR="002402A0">
        <w:rPr>
          <w:vertAlign w:val="superscript"/>
        </w:rPr>
        <w:t xml:space="preserve"> </w:t>
      </w:r>
      <w:r w:rsidR="002402A0">
        <w:t>.</w:t>
      </w:r>
      <w:r>
        <w:t xml:space="preserve">  If you would like your work to be part of our advertisements: postcards, website, posters, </w:t>
      </w:r>
      <w:r w:rsidR="005A74FA">
        <w:t>etc.</w:t>
      </w:r>
      <w:r>
        <w:t xml:space="preserve"> You must send quality images</w:t>
      </w:r>
      <w:r w:rsidR="002402A0">
        <w:t xml:space="preserve"> prior to June 1st</w:t>
      </w:r>
      <w:r>
        <w:t xml:space="preserve">, digital or e-mail is preferred. </w:t>
      </w:r>
    </w:p>
    <w:p w14:paraId="0DBE7D97" w14:textId="77777777" w:rsidR="00A246D2" w:rsidRPr="00913648" w:rsidRDefault="00016682" w:rsidP="00016682">
      <w:pPr>
        <w:rPr>
          <w:rFonts w:ascii="Bradley Hand ITC" w:hAnsi="Bradley Hand ITC"/>
          <w:b/>
          <w:i/>
          <w:sz w:val="40"/>
          <w:szCs w:val="40"/>
        </w:rPr>
      </w:pPr>
      <w:r w:rsidRPr="00913648">
        <w:rPr>
          <w:rFonts w:ascii="Bradley Hand ITC" w:hAnsi="Bradley Hand ITC"/>
          <w:b/>
          <w:i/>
          <w:sz w:val="40"/>
          <w:szCs w:val="40"/>
        </w:rPr>
        <w:t xml:space="preserve">Booths  </w:t>
      </w:r>
    </w:p>
    <w:p w14:paraId="5FE4D083" w14:textId="77777777" w:rsidR="00996453" w:rsidRDefault="00016682" w:rsidP="00016682">
      <w:r>
        <w:t xml:space="preserve">Artists must provide their own tent, chairs, tables, and other display equipment. You are responsible to have your booth properly weighted down for wind protection. Generators and / or kerosene lights are not allowed. No additional shade canopies will be allowed. Emergency vehicles must have a direct path through art fair and cannot be constrained. Set-up space of 11 feet depth by 10 feet width, will be marked on pavement for all booths </w:t>
      </w:r>
      <w:r w:rsidR="00996453">
        <w:t>–</w:t>
      </w:r>
      <w:r>
        <w:t xml:space="preserve"> </w:t>
      </w:r>
      <w:r w:rsidR="00996453">
        <w:t xml:space="preserve">Booth fees are </w:t>
      </w:r>
      <w:r>
        <w:t>$100, you may request a double booth for $150, if needed. You may not sell, divide or give space to another artist. Booths may be shared, if so requested, but each artist must complete an application form and be accepted</w:t>
      </w:r>
      <w:r w:rsidR="00996453">
        <w:t xml:space="preserve"> by committee and </w:t>
      </w:r>
      <w:r w:rsidR="00996453">
        <w:lastRenderedPageBreak/>
        <w:t>it must be stated on application</w:t>
      </w:r>
      <w:r>
        <w:t xml:space="preserve">. No merchandise allowed outside of booth area. The only allowable items outside of booth are the artist sale table and chair. Booths must be kept neat and attractive </w:t>
      </w:r>
      <w:r w:rsidR="00996453">
        <w:t>at all</w:t>
      </w:r>
      <w:r>
        <w:t xml:space="preserve"> times during the fair. Booth ID card must be on display at booth during show. Photo identification of participating artists may be required. Artists must be in attendance during the entire two day event and may not move from exhibit without authorization. Any artist leaving the Fair due to an emergency situation, prior to closing schedule, must notify committee. We have a limited number of booths with electricity available. (There may be a nominal charge.)Table and chair rentals are available for a nominal charge.  </w:t>
      </w:r>
    </w:p>
    <w:p w14:paraId="68201671" w14:textId="77777777" w:rsidR="00996453" w:rsidRPr="00913648" w:rsidRDefault="00016682" w:rsidP="00016682">
      <w:pPr>
        <w:rPr>
          <w:rFonts w:ascii="Bradley Hand ITC" w:hAnsi="Bradley Hand ITC"/>
          <w:b/>
          <w:i/>
          <w:sz w:val="40"/>
          <w:szCs w:val="40"/>
        </w:rPr>
      </w:pPr>
      <w:r w:rsidRPr="00913648">
        <w:rPr>
          <w:rFonts w:ascii="Bradley Hand ITC" w:hAnsi="Bradley Hand ITC"/>
          <w:b/>
          <w:i/>
          <w:sz w:val="40"/>
          <w:szCs w:val="40"/>
        </w:rPr>
        <w:t xml:space="preserve">Fee and Refund Policy  </w:t>
      </w:r>
    </w:p>
    <w:p w14:paraId="3209D9A0" w14:textId="77777777" w:rsidR="00996453" w:rsidRDefault="00016682" w:rsidP="00016682">
      <w:r>
        <w:t xml:space="preserve">Make checks payable </w:t>
      </w:r>
      <w:proofErr w:type="gramStart"/>
      <w:r>
        <w:t>to  “</w:t>
      </w:r>
      <w:proofErr w:type="gramEnd"/>
      <w:r>
        <w:t xml:space="preserve">Downtown Monroe Business Network”  submit check, application,  photos and / or CDs to:  </w:t>
      </w:r>
    </w:p>
    <w:p w14:paraId="3EEE8A2B" w14:textId="77777777" w:rsidR="00996453" w:rsidRDefault="00016682" w:rsidP="00016682">
      <w:r>
        <w:t xml:space="preserve">Monroe Fine Art Fair  </w:t>
      </w:r>
      <w:r w:rsidR="00996453">
        <w:t xml:space="preserve">                                                         </w:t>
      </w:r>
      <w:r>
        <w:t xml:space="preserve">PO Box 2601  </w:t>
      </w:r>
      <w:r w:rsidR="00996453">
        <w:t xml:space="preserve">                                                                </w:t>
      </w:r>
      <w:r>
        <w:t xml:space="preserve">Monroe, MI 48161  </w:t>
      </w:r>
    </w:p>
    <w:p w14:paraId="6037728E" w14:textId="236A9D4E" w:rsidR="006D583E" w:rsidRDefault="0060500D" w:rsidP="00016682">
      <w:r>
        <w:t>C</w:t>
      </w:r>
      <w:r w:rsidR="006D583E">
        <w:t>ontact Jennifer</w:t>
      </w:r>
      <w:r>
        <w:t>,</w:t>
      </w:r>
      <w:r w:rsidR="006D583E">
        <w:t xml:space="preserve"> 734-770-9025</w:t>
      </w:r>
      <w:r w:rsidR="00016682">
        <w:t xml:space="preserve"> or </w:t>
      </w:r>
      <w:r w:rsidR="006D583E">
        <w:t>send a text to the number</w:t>
      </w:r>
      <w:r w:rsidR="00996453">
        <w:t xml:space="preserve"> </w:t>
      </w:r>
      <w:r w:rsidR="006D583E">
        <w:t>or you can contact</w:t>
      </w:r>
      <w:r>
        <w:t xml:space="preserve"> David,</w:t>
      </w:r>
      <w:bookmarkStart w:id="0" w:name="_GoBack"/>
      <w:bookmarkEnd w:id="0"/>
      <w:r>
        <w:t xml:space="preserve"> 313-938-1929 or send a text.</w:t>
      </w:r>
    </w:p>
    <w:p w14:paraId="4A3290BF" w14:textId="77777777" w:rsidR="00913648" w:rsidRDefault="00016682" w:rsidP="00016682">
      <w:r>
        <w:t xml:space="preserve">monroeartfair@gmail.com  </w:t>
      </w:r>
      <w:r w:rsidR="00996453">
        <w:t xml:space="preserve">                                             </w:t>
      </w:r>
      <w:r>
        <w:t xml:space="preserve">web: www.monroefineartfair.com  </w:t>
      </w:r>
      <w:r w:rsidR="00913648">
        <w:t xml:space="preserve">                     </w:t>
      </w:r>
      <w:r>
        <w:t>App</w:t>
      </w:r>
      <w:r w:rsidR="001E1167">
        <w:t xml:space="preserve">lication Deadline: </w:t>
      </w:r>
      <w:proofErr w:type="gramStart"/>
      <w:r w:rsidR="001E1167">
        <w:t xml:space="preserve">July </w:t>
      </w:r>
      <w:r w:rsidR="006D583E">
        <w:t xml:space="preserve"> 17</w:t>
      </w:r>
      <w:proofErr w:type="gramEnd"/>
      <w:r w:rsidR="006D583E">
        <w:t>, 2019</w:t>
      </w:r>
      <w:r>
        <w:t xml:space="preserve">  </w:t>
      </w:r>
      <w:r w:rsidR="00913648">
        <w:t xml:space="preserve">                      </w:t>
      </w:r>
      <w:r>
        <w:t xml:space="preserve">Application is commitment to show, non-selected applicants will receive returned check in mail.  </w:t>
      </w:r>
    </w:p>
    <w:p w14:paraId="10E7BD17" w14:textId="77777777" w:rsidR="00913648" w:rsidRPr="00913648" w:rsidRDefault="00016682" w:rsidP="00016682">
      <w:pPr>
        <w:rPr>
          <w:rFonts w:ascii="Bradley Hand ITC" w:hAnsi="Bradley Hand ITC"/>
          <w:b/>
          <w:i/>
          <w:sz w:val="40"/>
          <w:szCs w:val="40"/>
        </w:rPr>
      </w:pPr>
      <w:r w:rsidRPr="00913648">
        <w:rPr>
          <w:rFonts w:ascii="Bradley Hand ITC" w:hAnsi="Bradley Hand ITC"/>
          <w:b/>
          <w:i/>
          <w:sz w:val="40"/>
          <w:szCs w:val="40"/>
        </w:rPr>
        <w:t xml:space="preserve">Check List  </w:t>
      </w:r>
    </w:p>
    <w:p w14:paraId="254DDCB2" w14:textId="77777777" w:rsidR="00F06825" w:rsidRDefault="00016682" w:rsidP="00016682">
      <w:r>
        <w:t xml:space="preserve">1. Signed Application Form  </w:t>
      </w:r>
      <w:r w:rsidR="00913648">
        <w:t xml:space="preserve">                                                  </w:t>
      </w:r>
      <w:r>
        <w:t xml:space="preserve">2. Photo or CD of Artwork (labeled)  </w:t>
      </w:r>
      <w:r w:rsidR="00913648">
        <w:t xml:space="preserve">                                            </w:t>
      </w:r>
      <w:r>
        <w:t>3. Check</w:t>
      </w:r>
    </w:p>
    <w:sectPr w:rsidR="00F06825" w:rsidSect="00016682">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E76E" w14:textId="77777777" w:rsidR="003A7C66" w:rsidRDefault="003A7C66" w:rsidP="00016682">
      <w:pPr>
        <w:spacing w:after="0" w:line="240" w:lineRule="auto"/>
      </w:pPr>
      <w:r>
        <w:separator/>
      </w:r>
    </w:p>
  </w:endnote>
  <w:endnote w:type="continuationSeparator" w:id="0">
    <w:p w14:paraId="0B3CC1C2" w14:textId="77777777" w:rsidR="003A7C66" w:rsidRDefault="003A7C66" w:rsidP="0001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5071" w14:textId="77777777" w:rsidR="003A7C66" w:rsidRDefault="003A7C66" w:rsidP="00016682">
      <w:pPr>
        <w:spacing w:after="0" w:line="240" w:lineRule="auto"/>
      </w:pPr>
      <w:r>
        <w:separator/>
      </w:r>
    </w:p>
  </w:footnote>
  <w:footnote w:type="continuationSeparator" w:id="0">
    <w:p w14:paraId="511BBF1B" w14:textId="77777777" w:rsidR="003A7C66" w:rsidRDefault="003A7C66" w:rsidP="0001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8EA1" w14:textId="77777777" w:rsidR="00016682" w:rsidRPr="00016682" w:rsidRDefault="00016682" w:rsidP="00016682">
    <w:pPr>
      <w:pStyle w:val="Header"/>
      <w:pBdr>
        <w:bottom w:val="single" w:sz="4" w:space="1" w:color="auto"/>
      </w:pBdr>
      <w:rPr>
        <w:rFonts w:ascii="Bradley Hand ITC" w:hAnsi="Bradley Hand ITC"/>
        <w:b/>
        <w:i/>
        <w:color w:val="1F497D" w:themeColor="text2"/>
        <w:sz w:val="72"/>
        <w:szCs w:val="72"/>
        <w14:shadow w14:blurRad="63500" w14:dist="0" w14:dir="0" w14:sx="102000" w14:sy="102000" w14:kx="0" w14:ky="0" w14:algn="ctr">
          <w14:srgbClr w14:val="000000">
            <w14:alpha w14:val="60000"/>
          </w14:srgbClr>
        </w14:shadow>
      </w:rPr>
    </w:pPr>
    <w:r w:rsidRPr="00016682">
      <w:rPr>
        <w:rFonts w:ascii="Bradley Hand ITC" w:hAnsi="Bradley Hand ITC"/>
        <w:b/>
        <w:i/>
        <w:color w:val="1F497D" w:themeColor="text2"/>
        <w:sz w:val="72"/>
        <w:szCs w:val="72"/>
        <w14:shadow w14:blurRad="63500" w14:dist="0" w14:dir="0" w14:sx="102000" w14:sy="102000" w14:kx="0" w14:ky="0" w14:algn="ctr">
          <w14:srgbClr w14:val="000000">
            <w14:alpha w14:val="60000"/>
          </w14:srgbClr>
        </w14:shadow>
      </w:rPr>
      <w:t>Monroe Fine Art Fair Rules</w:t>
    </w:r>
    <w:r w:rsidR="001E1167">
      <w:rPr>
        <w:rFonts w:ascii="Bradley Hand ITC" w:hAnsi="Bradley Hand ITC"/>
        <w:b/>
        <w:i/>
        <w:color w:val="1F497D" w:themeColor="text2"/>
        <w:sz w:val="72"/>
        <w:szCs w:val="72"/>
        <w14:shadow w14:blurRad="63500" w14:dist="0" w14:dir="0" w14:sx="102000" w14:sy="102000" w14:kx="0" w14:ky="0" w14:algn="ctr">
          <w14:srgbClr w14:val="000000">
            <w14:alpha w14:val="60000"/>
          </w14:srgbClr>
        </w14:shadow>
      </w:rPr>
      <w:t xml:space="preserve">            and Regulations </w:t>
    </w:r>
    <w:r w:rsidR="006D583E">
      <w:rPr>
        <w:rFonts w:ascii="Bradley Hand ITC" w:hAnsi="Bradley Hand ITC"/>
        <w:b/>
        <w:i/>
        <w:color w:val="1F497D" w:themeColor="text2"/>
        <w:sz w:val="72"/>
        <w:szCs w:val="72"/>
        <w14:shadow w14:blurRad="63500" w14:dist="0" w14:dir="0" w14:sx="102000" w14:sy="102000" w14:kx="0" w14:ky="0" w14:algn="ctr">
          <w14:srgbClr w14:val="000000">
            <w14:alpha w14:val="60000"/>
          </w14:srgbClr>
        </w14:shadow>
      </w:rPr>
      <w:t>2019</w:t>
    </w:r>
  </w:p>
  <w:p w14:paraId="6A74A155" w14:textId="77777777" w:rsidR="00016682" w:rsidRDefault="00016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682"/>
    <w:rsid w:val="00016682"/>
    <w:rsid w:val="00032862"/>
    <w:rsid w:val="00157D28"/>
    <w:rsid w:val="00193C51"/>
    <w:rsid w:val="001E1167"/>
    <w:rsid w:val="002402A0"/>
    <w:rsid w:val="003A7C66"/>
    <w:rsid w:val="004D4E8E"/>
    <w:rsid w:val="005819A9"/>
    <w:rsid w:val="005A74FA"/>
    <w:rsid w:val="0060500D"/>
    <w:rsid w:val="006D583E"/>
    <w:rsid w:val="0079722D"/>
    <w:rsid w:val="008B0677"/>
    <w:rsid w:val="00913648"/>
    <w:rsid w:val="00996453"/>
    <w:rsid w:val="00A246D2"/>
    <w:rsid w:val="00B126DE"/>
    <w:rsid w:val="00D04FC8"/>
    <w:rsid w:val="00D26529"/>
    <w:rsid w:val="00DB5613"/>
    <w:rsid w:val="00E90889"/>
    <w:rsid w:val="00E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8871"/>
  <w15:docId w15:val="{E9760F07-C87A-406F-96C2-2EBABCFC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82"/>
  </w:style>
  <w:style w:type="paragraph" w:styleId="Footer">
    <w:name w:val="footer"/>
    <w:basedOn w:val="Normal"/>
    <w:link w:val="FooterChar"/>
    <w:uiPriority w:val="99"/>
    <w:unhideWhenUsed/>
    <w:rsid w:val="0001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82"/>
  </w:style>
  <w:style w:type="paragraph" w:styleId="BalloonText">
    <w:name w:val="Balloon Text"/>
    <w:basedOn w:val="Normal"/>
    <w:link w:val="BalloonTextChar"/>
    <w:uiPriority w:val="99"/>
    <w:semiHidden/>
    <w:unhideWhenUsed/>
    <w:rsid w:val="0001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82"/>
    <w:rPr>
      <w:rFonts w:ascii="Tahoma" w:hAnsi="Tahoma" w:cs="Tahoma"/>
      <w:sz w:val="16"/>
      <w:szCs w:val="16"/>
    </w:rPr>
  </w:style>
  <w:style w:type="character" w:styleId="Hyperlink">
    <w:name w:val="Hyperlink"/>
    <w:basedOn w:val="DefaultParagraphFont"/>
    <w:uiPriority w:val="99"/>
    <w:unhideWhenUsed/>
    <w:rsid w:val="00016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roeartfai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LaRoy</dc:creator>
  <cp:lastModifiedBy>David Larkins</cp:lastModifiedBy>
  <cp:revision>8</cp:revision>
  <cp:lastPrinted>2018-03-07T00:11:00Z</cp:lastPrinted>
  <dcterms:created xsi:type="dcterms:W3CDTF">2018-03-07T00:11:00Z</dcterms:created>
  <dcterms:modified xsi:type="dcterms:W3CDTF">2019-02-17T13:38:00Z</dcterms:modified>
</cp:coreProperties>
</file>